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71194AF3" w:rsidR="00161D8C" w:rsidRPr="00570765" w:rsidRDefault="00DD0CF1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DD0CF1">
        <w:rPr>
          <w:rFonts w:ascii="Arial" w:hAnsi="Arial" w:cs="Arial"/>
          <w:b/>
          <w:bCs/>
          <w:color w:val="0264CE"/>
          <w:sz w:val="36"/>
          <w:szCs w:val="36"/>
        </w:rPr>
        <w:t>Audit &amp; Expertise Comptable</w:t>
      </w:r>
    </w:p>
    <w:p w14:paraId="04053434" w14:textId="41C1DEEF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DD0CF1" w:rsidRPr="00DD0CF1">
        <w:rPr>
          <w:rFonts w:ascii="Arial" w:hAnsi="Arial" w:cs="Arial"/>
        </w:rPr>
        <w:t>L'excellence au service de la transparence financière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24D9CB51" w:rsidR="001D47DA" w:rsidRDefault="00C917F4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473F4EC" wp14:editId="164D60BA">
            <wp:simplePos x="0" y="0"/>
            <wp:positionH relativeFrom="column">
              <wp:posOffset>4140200</wp:posOffset>
            </wp:positionH>
            <wp:positionV relativeFrom="paragraph">
              <wp:posOffset>5080</wp:posOffset>
            </wp:positionV>
            <wp:extent cx="1823085" cy="1216025"/>
            <wp:effectExtent l="0" t="0" r="5715" b="3175"/>
            <wp:wrapSquare wrapText="bothSides"/>
            <wp:docPr id="2708758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39CE1277" w:rsidR="00161D8C" w:rsidRPr="001D47DA" w:rsidRDefault="00DD0CF1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>Cette formation de haut niveau s'adresse aux profils ayant déjà des bases solides en gestion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6B547338" w:rsidR="00161D8C" w:rsidRPr="001D47DA" w:rsidRDefault="00DD0CF1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>Le Technique Supérieur (TS) est un cycle de 2 ans menant à un diplôme technique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5C74DF28" w14:textId="77777777" w:rsidR="00DD0CF1" w:rsidRPr="00DD0CF1" w:rsidRDefault="00DD0CF1" w:rsidP="00DD0CF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Après le Baccalauréat Technique (BT) </w:t>
      </w:r>
    </w:p>
    <w:p w14:paraId="33AFA074" w14:textId="2B924A66" w:rsidR="00444F38" w:rsidRPr="00DD0CF1" w:rsidRDefault="00DD0CF1" w:rsidP="00DD0CF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>Après le Baccalauréat Général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068568BA" w14:textId="77777777" w:rsidR="00DD0CF1" w:rsidRPr="00DD0CF1" w:rsidRDefault="00DD0CF1" w:rsidP="00DD0CF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b/>
          <w:bCs/>
          <w:sz w:val="22"/>
          <w:szCs w:val="22"/>
        </w:rPr>
        <w:t xml:space="preserve">Analyse Financière &amp; Audit : </w:t>
      </w:r>
      <w:r w:rsidRPr="00DD0CF1">
        <w:rPr>
          <w:rFonts w:ascii="Arial" w:hAnsi="Arial" w:cs="Arial"/>
          <w:sz w:val="22"/>
          <w:szCs w:val="22"/>
        </w:rPr>
        <w:t>Apprendre à examiner les comptes pour certifier leur exactitude et conseiller les dirigeants.</w:t>
      </w:r>
    </w:p>
    <w:p w14:paraId="470F55CD" w14:textId="77777777" w:rsidR="00DD0CF1" w:rsidRPr="00DD0CF1" w:rsidRDefault="00DD0CF1" w:rsidP="00DD0CF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b/>
          <w:bCs/>
          <w:sz w:val="22"/>
          <w:szCs w:val="22"/>
        </w:rPr>
        <w:t xml:space="preserve">Maîtrise du Droit &amp; de la Fiscalité : </w:t>
      </w:r>
      <w:r w:rsidRPr="00DD0CF1">
        <w:rPr>
          <w:rFonts w:ascii="Arial" w:hAnsi="Arial" w:cs="Arial"/>
          <w:sz w:val="22"/>
          <w:szCs w:val="22"/>
        </w:rPr>
        <w:t>Approfondissement du droit des sociétés, de la fiscalité des entreprises et du droit du travail.</w:t>
      </w:r>
    </w:p>
    <w:p w14:paraId="325B7616" w14:textId="77777777" w:rsidR="00DD0CF1" w:rsidRPr="00DD0CF1" w:rsidRDefault="00DD0CF1" w:rsidP="00DD0CF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b/>
          <w:bCs/>
          <w:sz w:val="22"/>
          <w:szCs w:val="22"/>
        </w:rPr>
        <w:t xml:space="preserve">Expertise Logicielle (ERP) : </w:t>
      </w:r>
      <w:r w:rsidRPr="00DD0CF1">
        <w:rPr>
          <w:rFonts w:ascii="Arial" w:hAnsi="Arial" w:cs="Arial"/>
          <w:sz w:val="22"/>
          <w:szCs w:val="22"/>
        </w:rPr>
        <w:t>Utilisation avancée des systèmes de gestion intégrés pour piloter la performance.</w:t>
      </w:r>
    </w:p>
    <w:p w14:paraId="3CF88B02" w14:textId="79CDF0F2" w:rsidR="00444F38" w:rsidRPr="00127C09" w:rsidRDefault="00DD0CF1" w:rsidP="00DD0CF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b/>
          <w:bCs/>
          <w:sz w:val="22"/>
          <w:szCs w:val="22"/>
        </w:rPr>
        <w:t xml:space="preserve">Esprit Critique : </w:t>
      </w:r>
      <w:r w:rsidRPr="00DD0CF1">
        <w:rPr>
          <w:rFonts w:ascii="Arial" w:hAnsi="Arial" w:cs="Arial"/>
          <w:sz w:val="22"/>
          <w:szCs w:val="22"/>
        </w:rPr>
        <w:t>Développer une éthique rigoureuse pour garantir l'intégrité des informations financières</w:t>
      </w:r>
      <w:r w:rsidR="00E02BF3" w:rsidRPr="00DD0CF1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3BCA0426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DD0CF1" w:rsidRPr="00DD0CF1">
        <w:rPr>
          <w:rFonts w:ascii="Arial" w:hAnsi="Arial" w:cs="Arial"/>
          <w:b/>
          <w:bCs/>
        </w:rPr>
        <w:t xml:space="preserve">Carrière </w:t>
      </w:r>
      <w:r w:rsidR="00DD0CF1">
        <w:rPr>
          <w:rFonts w:ascii="Arial" w:hAnsi="Arial" w:cs="Arial"/>
          <w:b/>
          <w:bCs/>
        </w:rPr>
        <w:t>P</w:t>
      </w:r>
      <w:r w:rsidR="00DD0CF1" w:rsidRPr="00DD0CF1">
        <w:rPr>
          <w:rFonts w:ascii="Arial" w:hAnsi="Arial" w:cs="Arial"/>
          <w:b/>
          <w:bCs/>
        </w:rPr>
        <w:t>rofessionnelle ou Haute Spécialisation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75FAEA2" w14:textId="3C27E551" w:rsidR="00DD0CF1" w:rsidRPr="00DD0CF1" w:rsidRDefault="00DD0CF1" w:rsidP="00DD0CF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Chef </w:t>
      </w:r>
      <w:r w:rsidR="007C42AA">
        <w:rPr>
          <w:rFonts w:ascii="Arial" w:hAnsi="Arial" w:cs="Arial"/>
          <w:sz w:val="22"/>
          <w:szCs w:val="22"/>
        </w:rPr>
        <w:t>c</w:t>
      </w:r>
      <w:r w:rsidRPr="00DD0CF1">
        <w:rPr>
          <w:rFonts w:ascii="Arial" w:hAnsi="Arial" w:cs="Arial"/>
          <w:sz w:val="22"/>
          <w:szCs w:val="22"/>
        </w:rPr>
        <w:t>omptable</w:t>
      </w:r>
    </w:p>
    <w:p w14:paraId="0CBB6E39" w14:textId="4F2C9E73" w:rsidR="00DD0CF1" w:rsidRPr="00DD0CF1" w:rsidRDefault="00DD0CF1" w:rsidP="00DD0CF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Collaborateur en </w:t>
      </w:r>
      <w:r w:rsidR="007C42AA">
        <w:rPr>
          <w:rFonts w:ascii="Arial" w:hAnsi="Arial" w:cs="Arial"/>
          <w:sz w:val="22"/>
          <w:szCs w:val="22"/>
        </w:rPr>
        <w:t>c</w:t>
      </w:r>
      <w:r w:rsidRPr="00DD0CF1">
        <w:rPr>
          <w:rFonts w:ascii="Arial" w:hAnsi="Arial" w:cs="Arial"/>
          <w:sz w:val="22"/>
          <w:szCs w:val="22"/>
        </w:rPr>
        <w:t>abinet d'</w:t>
      </w:r>
      <w:r w:rsidR="007C42AA">
        <w:rPr>
          <w:rFonts w:ascii="Arial" w:hAnsi="Arial" w:cs="Arial"/>
          <w:sz w:val="22"/>
          <w:szCs w:val="22"/>
        </w:rPr>
        <w:t>a</w:t>
      </w:r>
      <w:r w:rsidRPr="00DD0CF1">
        <w:rPr>
          <w:rFonts w:ascii="Arial" w:hAnsi="Arial" w:cs="Arial"/>
          <w:sz w:val="22"/>
          <w:szCs w:val="22"/>
        </w:rPr>
        <w:t>udit</w:t>
      </w:r>
    </w:p>
    <w:p w14:paraId="0D802D5E" w14:textId="68543447" w:rsidR="00DD0CF1" w:rsidRPr="00DD0CF1" w:rsidRDefault="00DD0CF1" w:rsidP="00DD0CF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Contrôleur de </w:t>
      </w:r>
      <w:r w:rsidR="007C42AA">
        <w:rPr>
          <w:rFonts w:ascii="Arial" w:hAnsi="Arial" w:cs="Arial"/>
          <w:sz w:val="22"/>
          <w:szCs w:val="22"/>
        </w:rPr>
        <w:t>g</w:t>
      </w:r>
      <w:r w:rsidRPr="00DD0CF1">
        <w:rPr>
          <w:rFonts w:ascii="Arial" w:hAnsi="Arial" w:cs="Arial"/>
          <w:sz w:val="22"/>
          <w:szCs w:val="22"/>
        </w:rPr>
        <w:t>estion</w:t>
      </w:r>
    </w:p>
    <w:p w14:paraId="6EFD8667" w14:textId="1C0B4208" w:rsidR="00E02BF3" w:rsidRPr="00D116D1" w:rsidRDefault="00DD0CF1" w:rsidP="00DD0CF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Analyste </w:t>
      </w:r>
      <w:r w:rsidR="007C42AA">
        <w:rPr>
          <w:rFonts w:ascii="Arial" w:hAnsi="Arial" w:cs="Arial"/>
          <w:sz w:val="22"/>
          <w:szCs w:val="22"/>
        </w:rPr>
        <w:t>f</w:t>
      </w:r>
      <w:r w:rsidRPr="00DD0CF1">
        <w:rPr>
          <w:rFonts w:ascii="Arial" w:hAnsi="Arial" w:cs="Arial"/>
          <w:sz w:val="22"/>
          <w:szCs w:val="22"/>
        </w:rPr>
        <w:t>inancier</w:t>
      </w:r>
    </w:p>
    <w:p w14:paraId="55C9FA94" w14:textId="6A5D5CE6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D0CF1">
        <w:rPr>
          <w:b/>
          <w:bCs/>
          <w:sz w:val="22"/>
          <w:szCs w:val="22"/>
        </w:rPr>
        <w:t>Avancé</w:t>
      </w:r>
    </w:p>
    <w:p w14:paraId="63C6C225" w14:textId="5931BC8A" w:rsidR="00DD0CF1" w:rsidRPr="00DD0CF1" w:rsidRDefault="00DD0CF1" w:rsidP="00DD0CF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Licence Technique (LT) : Audit et </w:t>
      </w:r>
      <w:r w:rsidR="007C42AA">
        <w:rPr>
          <w:rFonts w:ascii="Arial" w:hAnsi="Arial" w:cs="Arial"/>
          <w:sz w:val="22"/>
          <w:szCs w:val="22"/>
        </w:rPr>
        <w:t>e</w:t>
      </w:r>
      <w:r w:rsidRPr="00DD0CF1">
        <w:rPr>
          <w:rFonts w:ascii="Arial" w:hAnsi="Arial" w:cs="Arial"/>
          <w:sz w:val="22"/>
          <w:szCs w:val="22"/>
        </w:rPr>
        <w:t xml:space="preserve">xpertise </w:t>
      </w:r>
      <w:r w:rsidR="007C42AA">
        <w:rPr>
          <w:rFonts w:ascii="Arial" w:hAnsi="Arial" w:cs="Arial"/>
          <w:sz w:val="22"/>
          <w:szCs w:val="22"/>
        </w:rPr>
        <w:t>c</w:t>
      </w:r>
      <w:r w:rsidRPr="00DD0CF1">
        <w:rPr>
          <w:rFonts w:ascii="Arial" w:hAnsi="Arial" w:cs="Arial"/>
          <w:sz w:val="22"/>
          <w:szCs w:val="22"/>
        </w:rPr>
        <w:t xml:space="preserve">omptable, </w:t>
      </w:r>
      <w:r w:rsidR="007C42AA">
        <w:rPr>
          <w:rFonts w:ascii="Arial" w:hAnsi="Arial" w:cs="Arial"/>
          <w:sz w:val="22"/>
          <w:szCs w:val="22"/>
        </w:rPr>
        <w:t>g</w:t>
      </w:r>
      <w:r w:rsidRPr="00DD0CF1">
        <w:rPr>
          <w:rFonts w:ascii="Arial" w:hAnsi="Arial" w:cs="Arial"/>
          <w:sz w:val="22"/>
          <w:szCs w:val="22"/>
        </w:rPr>
        <w:t xml:space="preserve">estion et </w:t>
      </w:r>
      <w:r w:rsidR="007C42AA">
        <w:rPr>
          <w:rFonts w:ascii="Arial" w:hAnsi="Arial" w:cs="Arial"/>
          <w:sz w:val="22"/>
          <w:szCs w:val="22"/>
        </w:rPr>
        <w:t>o</w:t>
      </w:r>
      <w:r w:rsidRPr="00DD0CF1">
        <w:rPr>
          <w:rFonts w:ascii="Arial" w:hAnsi="Arial" w:cs="Arial"/>
          <w:sz w:val="22"/>
          <w:szCs w:val="22"/>
        </w:rPr>
        <w:t>rganisation</w:t>
      </w:r>
      <w:r>
        <w:rPr>
          <w:rFonts w:ascii="Arial" w:hAnsi="Arial" w:cs="Arial"/>
          <w:sz w:val="22"/>
          <w:szCs w:val="22"/>
        </w:rPr>
        <w:t>.</w:t>
      </w:r>
    </w:p>
    <w:p w14:paraId="4A14DB54" w14:textId="19B66944" w:rsidR="00600E4A" w:rsidRPr="001C2C42" w:rsidRDefault="00DD0CF1" w:rsidP="00DD0CF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D0CF1">
        <w:rPr>
          <w:rFonts w:ascii="Arial" w:hAnsi="Arial" w:cs="Arial"/>
          <w:sz w:val="22"/>
          <w:szCs w:val="22"/>
        </w:rPr>
        <w:t xml:space="preserve">Cursus d'Expert-Comptable : Poursuite vers le diplôme d'État </w:t>
      </w:r>
      <w:r w:rsidR="007C42AA">
        <w:rPr>
          <w:rFonts w:ascii="Arial" w:hAnsi="Arial" w:cs="Arial"/>
          <w:sz w:val="22"/>
          <w:szCs w:val="22"/>
        </w:rPr>
        <w:t>« </w:t>
      </w:r>
      <w:r w:rsidRPr="00DD0CF1">
        <w:rPr>
          <w:rFonts w:ascii="Arial" w:hAnsi="Arial" w:cs="Arial"/>
          <w:sz w:val="22"/>
          <w:szCs w:val="22"/>
        </w:rPr>
        <w:t>Expert-</w:t>
      </w:r>
      <w:r w:rsidR="00A83382">
        <w:rPr>
          <w:rFonts w:ascii="Arial" w:hAnsi="Arial" w:cs="Arial"/>
          <w:sz w:val="22"/>
          <w:szCs w:val="22"/>
        </w:rPr>
        <w:t>C</w:t>
      </w:r>
      <w:r w:rsidRPr="00DD0CF1">
        <w:rPr>
          <w:rFonts w:ascii="Arial" w:hAnsi="Arial" w:cs="Arial"/>
          <w:sz w:val="22"/>
          <w:szCs w:val="22"/>
        </w:rPr>
        <w:t xml:space="preserve">omptable </w:t>
      </w:r>
      <w:r w:rsidR="00A83382">
        <w:rPr>
          <w:rFonts w:ascii="Arial" w:hAnsi="Arial" w:cs="Arial"/>
          <w:sz w:val="22"/>
          <w:szCs w:val="22"/>
        </w:rPr>
        <w:t>A</w:t>
      </w:r>
      <w:r w:rsidRPr="00DD0CF1">
        <w:rPr>
          <w:rFonts w:ascii="Arial" w:hAnsi="Arial" w:cs="Arial"/>
          <w:sz w:val="22"/>
          <w:szCs w:val="22"/>
        </w:rPr>
        <w:t>ssermenté</w:t>
      </w:r>
      <w:r w:rsidR="007C42AA">
        <w:rPr>
          <w:rFonts w:ascii="Arial" w:hAnsi="Arial" w:cs="Arial"/>
          <w:sz w:val="22"/>
          <w:szCs w:val="22"/>
        </w:rPr>
        <w:t xml:space="preserve"> »</w:t>
      </w:r>
      <w:r>
        <w:rPr>
          <w:rFonts w:ascii="Arial" w:hAnsi="Arial" w:cs="Arial"/>
          <w:sz w:val="22"/>
          <w:szCs w:val="22"/>
        </w:rPr>
        <w:t>.</w:t>
      </w:r>
    </w:p>
    <w:sectPr w:rsidR="00600E4A" w:rsidRPr="001C2C42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40EFE" w14:textId="77777777" w:rsidR="007E3063" w:rsidRPr="00161D8C" w:rsidRDefault="007E3063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32A78D96" w14:textId="77777777" w:rsidR="007E3063" w:rsidRPr="00161D8C" w:rsidRDefault="007E3063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25C14" w14:textId="77777777" w:rsidR="007E3063" w:rsidRPr="00161D8C" w:rsidRDefault="007E3063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21CFE924" w14:textId="77777777" w:rsidR="007E3063" w:rsidRPr="00161D8C" w:rsidRDefault="007E3063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9EEC0D8" w:rsidR="00570765" w:rsidRDefault="00DD0CF1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0376700A">
              <wp:simplePos x="0" y="0"/>
              <wp:positionH relativeFrom="column">
                <wp:posOffset>1765300</wp:posOffset>
              </wp:positionH>
              <wp:positionV relativeFrom="paragraph">
                <wp:posOffset>-311149</wp:posOffset>
              </wp:positionV>
              <wp:extent cx="2353627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3627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E978778" w:rsidR="00C168E6" w:rsidRPr="008B569A" w:rsidRDefault="00DD0CF1" w:rsidP="00E90C3A">
                          <w:pPr>
                            <w:spacing w:after="0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8B569A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 xml:space="preserve">Technique Supérieur </w:t>
                          </w:r>
                          <w:r w:rsidR="00E90C3A" w:rsidRPr="008B569A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(</w:t>
                          </w:r>
                          <w:r w:rsidRPr="008B569A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TS</w:t>
                          </w:r>
                          <w:r w:rsidR="00E90C3A" w:rsidRPr="008B569A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9pt;margin-top:-24.5pt;width:18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yM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" filled="f" stroked="f" strokeweight=".5pt">
              <v:textbox>
                <w:txbxContent>
                  <w:p w14:paraId="53E73F51" w14:textId="6E978778" w:rsidR="00C168E6" w:rsidRPr="008B569A" w:rsidRDefault="00DD0CF1" w:rsidP="00E90C3A">
                    <w:pPr>
                      <w:spacing w:after="0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8B569A">
                      <w:rPr>
                        <w:rFonts w:ascii="Arial" w:hAnsi="Arial" w:cs="Arial"/>
                        <w:sz w:val="44"/>
                        <w:szCs w:val="44"/>
                      </w:rPr>
                      <w:t xml:space="preserve">Technique Supérieur </w:t>
                    </w:r>
                    <w:r w:rsidR="00E90C3A" w:rsidRPr="008B569A">
                      <w:rPr>
                        <w:rFonts w:ascii="Arial" w:hAnsi="Arial" w:cs="Arial"/>
                        <w:sz w:val="44"/>
                        <w:szCs w:val="44"/>
                      </w:rPr>
                      <w:t>(</w:t>
                    </w:r>
                    <w:r w:rsidRPr="008B569A">
                      <w:rPr>
                        <w:rFonts w:ascii="Arial" w:hAnsi="Arial" w:cs="Arial"/>
                        <w:sz w:val="44"/>
                        <w:szCs w:val="44"/>
                      </w:rPr>
                      <w:t>TS</w:t>
                    </w:r>
                    <w:r w:rsidR="00E90C3A" w:rsidRPr="008B569A">
                      <w:rPr>
                        <w:rFonts w:ascii="Arial" w:hAnsi="Arial" w:cs="Arial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6E91A5B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4DD5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C581684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C8E8F8C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" path="m1114341,l5571574,v615434,,1114341,498907,1114341,1114341l6685915,7266940r,l,7266940r,l,1114341c,498907,498907,,1114341,xe" fillcolor="#00b0f0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2B28"/>
    <w:rsid w:val="00013D92"/>
    <w:rsid w:val="0002455D"/>
    <w:rsid w:val="000448F3"/>
    <w:rsid w:val="00064F38"/>
    <w:rsid w:val="00093C31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F50A4"/>
    <w:rsid w:val="00216D6F"/>
    <w:rsid w:val="00274087"/>
    <w:rsid w:val="002D5F65"/>
    <w:rsid w:val="002F7465"/>
    <w:rsid w:val="0031555E"/>
    <w:rsid w:val="00330B4A"/>
    <w:rsid w:val="003C59EB"/>
    <w:rsid w:val="00427331"/>
    <w:rsid w:val="00444F38"/>
    <w:rsid w:val="00454E6F"/>
    <w:rsid w:val="00492C7A"/>
    <w:rsid w:val="00570765"/>
    <w:rsid w:val="00573871"/>
    <w:rsid w:val="00600E4A"/>
    <w:rsid w:val="00610EC4"/>
    <w:rsid w:val="00621C0A"/>
    <w:rsid w:val="00625971"/>
    <w:rsid w:val="006867DC"/>
    <w:rsid w:val="0075250A"/>
    <w:rsid w:val="007C42AA"/>
    <w:rsid w:val="007E3063"/>
    <w:rsid w:val="00806615"/>
    <w:rsid w:val="008B569A"/>
    <w:rsid w:val="008D617D"/>
    <w:rsid w:val="008D76A1"/>
    <w:rsid w:val="008F3FF9"/>
    <w:rsid w:val="008F42B3"/>
    <w:rsid w:val="0090279A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83382"/>
    <w:rsid w:val="00AD4AE2"/>
    <w:rsid w:val="00B6038A"/>
    <w:rsid w:val="00B724AF"/>
    <w:rsid w:val="00C00A44"/>
    <w:rsid w:val="00C168E6"/>
    <w:rsid w:val="00C17FB7"/>
    <w:rsid w:val="00C917F4"/>
    <w:rsid w:val="00CA3B32"/>
    <w:rsid w:val="00D116D1"/>
    <w:rsid w:val="00D56916"/>
    <w:rsid w:val="00D5707A"/>
    <w:rsid w:val="00D74A7B"/>
    <w:rsid w:val="00D87154"/>
    <w:rsid w:val="00DD0CF1"/>
    <w:rsid w:val="00E02BF3"/>
    <w:rsid w:val="00E050C3"/>
    <w:rsid w:val="00E33C65"/>
    <w:rsid w:val="00E90C3A"/>
    <w:rsid w:val="00E918D4"/>
    <w:rsid w:val="00EF7575"/>
    <w:rsid w:val="00F1021A"/>
    <w:rsid w:val="00F112B3"/>
    <w:rsid w:val="00F345DE"/>
    <w:rsid w:val="00FC7948"/>
    <w:rsid w:val="00FE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192</Words>
  <Characters>1171</Characters>
  <Application>Microsoft Office Word</Application>
  <DocSecurity>0</DocSecurity>
  <Lines>29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15</cp:revision>
  <cp:lastPrinted>2026-04-09T14:11:00Z</cp:lastPrinted>
  <dcterms:created xsi:type="dcterms:W3CDTF">2026-04-14T07:11:00Z</dcterms:created>
  <dcterms:modified xsi:type="dcterms:W3CDTF">2026-04-14T13:44:00Z</dcterms:modified>
</cp:coreProperties>
</file>